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7117" w:rsidRDefault="00AB7117" w:rsidP="00AB71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</w:t>
      </w:r>
      <w:r w:rsidR="008744BB">
        <w:rPr>
          <w:rFonts w:ascii="Times New Roman" w:hAnsi="Times New Roman" w:cs="Times New Roman"/>
          <w:b/>
          <w:sz w:val="24"/>
          <w:szCs w:val="24"/>
        </w:rPr>
        <w:t xml:space="preserve">рамме по учебному предмету </w:t>
      </w:r>
      <w:r w:rsidR="008744BB">
        <w:rPr>
          <w:rFonts w:ascii="Times New Roman" w:hAnsi="Times New Roman" w:cs="Times New Roman"/>
          <w:b/>
          <w:sz w:val="24"/>
          <w:szCs w:val="24"/>
        </w:rPr>
        <w:br/>
        <w:t>В.01</w:t>
      </w:r>
      <w:r>
        <w:rPr>
          <w:rFonts w:ascii="Times New Roman" w:hAnsi="Times New Roman" w:cs="Times New Roman"/>
          <w:b/>
          <w:sz w:val="24"/>
          <w:szCs w:val="24"/>
        </w:rPr>
        <w:t>. УП.01. (музыкальная ритмика)</w:t>
      </w:r>
    </w:p>
    <w:p w:rsidR="00AB7117" w:rsidRDefault="008744BB" w:rsidP="00AB7117">
      <w:pPr>
        <w:pStyle w:val="voice"/>
        <w:shd w:val="clear" w:color="auto" w:fill="FFFFFF"/>
        <w:spacing w:before="120" w:beforeAutospacing="0" w:after="120" w:afterAutospacing="0"/>
        <w:ind w:firstLine="426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Программа предмета В.01</w:t>
      </w:r>
      <w:r w:rsidR="00AB7117">
        <w:rPr>
          <w:color w:val="000000"/>
          <w:sz w:val="21"/>
          <w:szCs w:val="21"/>
        </w:rPr>
        <w:t>. УП.01. «Музыкальная ритмика» разработана на основе и с учетом Федеральных государственных требований к дополнительным предпрофессиональным общеобразовательным программам в области музыкального искусства «</w:t>
      </w:r>
      <w:r w:rsidR="001325DD">
        <w:rPr>
          <w:color w:val="000000"/>
          <w:sz w:val="21"/>
          <w:szCs w:val="21"/>
        </w:rPr>
        <w:t>Народные инструменты</w:t>
      </w:r>
      <w:r w:rsidR="00AB7117">
        <w:rPr>
          <w:color w:val="000000"/>
          <w:sz w:val="21"/>
          <w:szCs w:val="21"/>
        </w:rPr>
        <w:t>».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  <w:shd w:val="clear" w:color="auto" w:fill="FFFFFF"/>
        </w:rPr>
      </w:pPr>
      <w:r>
        <w:rPr>
          <w:color w:val="000000"/>
          <w:sz w:val="21"/>
          <w:szCs w:val="21"/>
        </w:rPr>
        <w:t>         Учебный предмет «</w:t>
      </w:r>
      <w:r>
        <w:rPr>
          <w:color w:val="000000"/>
          <w:sz w:val="21"/>
          <w:szCs w:val="21"/>
          <w:shd w:val="clear" w:color="auto" w:fill="FFFFFF"/>
        </w:rPr>
        <w:t xml:space="preserve">Музыкальная ритмика» </w:t>
      </w:r>
      <w:r w:rsidRPr="007F6944">
        <w:rPr>
          <w:color w:val="000000"/>
          <w:sz w:val="21"/>
          <w:szCs w:val="21"/>
          <w:shd w:val="clear" w:color="auto" w:fill="FFFFFF"/>
        </w:rPr>
        <w:t>способствуют расширению музыкального кругозора, формированию музыкального вкуса, пробуждению любви к музыке. Ритм лежит в основе всех видов музыкальной деятельности – восприятия (слушания), сочинения, исполнения. Движение под музыку, наряду с пением, слушанием музыки, игре на музыкальных инструментах помогает разностороннему развитию музыкальности – развивают образное восприятие музыки, чувство метроритма, память, ощущение музыкальной формы и т.д.</w:t>
      </w:r>
    </w:p>
    <w:p w:rsidR="00AB7117" w:rsidRPr="009A0BBD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i/>
          <w:color w:val="000000"/>
          <w:sz w:val="27"/>
          <w:szCs w:val="27"/>
        </w:rPr>
      </w:pPr>
      <w:r w:rsidRPr="009A0BBD"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Це</w:t>
      </w:r>
      <w:r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ль и задачи предмета «Музыкальная ритмика</w:t>
      </w:r>
      <w:r w:rsidRPr="009A0BBD">
        <w:rPr>
          <w:rStyle w:val="a3"/>
          <w:b/>
          <w:bCs/>
          <w:i w:val="0"/>
          <w:color w:val="000000"/>
          <w:sz w:val="21"/>
          <w:szCs w:val="21"/>
          <w:shd w:val="clear" w:color="auto" w:fill="FFFFFF"/>
        </w:rPr>
        <w:t>»</w:t>
      </w:r>
    </w:p>
    <w:p w:rsidR="00AB7117" w:rsidRDefault="00AB7117" w:rsidP="00AB7117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A0BBD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- </w:t>
      </w:r>
      <w:r w:rsidRPr="00E75B6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воспитание чувства метра и ритма, закрепление теоретических понятий через движения, раскрытие общей музыкальности, формирование устойчивого интереса к музыкальному обучению в целом, нравственно-эстетическое воспитание учащихся, приобщение их к мировой музыкальной культуре.</w:t>
      </w:r>
    </w:p>
    <w:p w:rsidR="00AB7117" w:rsidRPr="009A0BBD" w:rsidRDefault="00AB7117" w:rsidP="00AB7117">
      <w:pPr>
        <w:shd w:val="clear" w:color="auto" w:fill="FFFFFF"/>
        <w:spacing w:before="120" w:after="120" w:line="240" w:lineRule="auto"/>
        <w:ind w:left="23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A0BBD">
        <w:rPr>
          <w:rFonts w:ascii="Times New Roman" w:eastAsia="Times New Roman" w:hAnsi="Times New Roman" w:cs="Times New Roman"/>
          <w:b/>
          <w:bCs/>
          <w:iCs/>
          <w:color w:val="000000"/>
          <w:sz w:val="21"/>
          <w:szCs w:val="21"/>
          <w:lang w:eastAsia="ru-RU"/>
        </w:rPr>
        <w:t>Задачи:</w:t>
      </w:r>
      <w:r w:rsidRPr="009A0BB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AB7117" w:rsidRDefault="00AB7117" w:rsidP="00AB7117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 w:rsidRPr="00E75B69">
        <w:rPr>
          <w:color w:val="000000"/>
          <w:sz w:val="21"/>
          <w:szCs w:val="21"/>
        </w:rPr>
        <w:t>- воспитание метроритмического чувства в упражнениях, играх, игре на простых музыка</w:t>
      </w:r>
      <w:r>
        <w:rPr>
          <w:color w:val="000000"/>
          <w:sz w:val="21"/>
          <w:szCs w:val="21"/>
        </w:rPr>
        <w:t>льных (и шумовых) инструментах;</w:t>
      </w:r>
    </w:p>
    <w:p w:rsidR="00AB7117" w:rsidRPr="00E75B69" w:rsidRDefault="00AB7117" w:rsidP="00AB7117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 w:rsidRPr="00E75B69">
        <w:rPr>
          <w:color w:val="000000"/>
          <w:sz w:val="21"/>
          <w:szCs w:val="21"/>
        </w:rPr>
        <w:t>- развитие творческих способностей (сочинение, импровизация);</w:t>
      </w:r>
    </w:p>
    <w:p w:rsidR="00AB7117" w:rsidRPr="00E75B69" w:rsidRDefault="00AB7117" w:rsidP="00AB7117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 w:rsidRPr="00E75B69">
        <w:rPr>
          <w:color w:val="000000"/>
          <w:sz w:val="21"/>
          <w:szCs w:val="21"/>
        </w:rPr>
        <w:t>- раскрытие общей музыкальности;</w:t>
      </w:r>
    </w:p>
    <w:p w:rsidR="00AB7117" w:rsidRPr="00E75B69" w:rsidRDefault="00AB7117" w:rsidP="00AB7117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 w:rsidRPr="00E75B69">
        <w:rPr>
          <w:color w:val="000000"/>
          <w:sz w:val="21"/>
          <w:szCs w:val="21"/>
        </w:rPr>
        <w:t xml:space="preserve">- развитие памяти, внимания, воображения, </w:t>
      </w:r>
      <w:proofErr w:type="spellStart"/>
      <w:r w:rsidRPr="00E75B69">
        <w:rPr>
          <w:color w:val="000000"/>
          <w:sz w:val="21"/>
          <w:szCs w:val="21"/>
        </w:rPr>
        <w:t>слушательских</w:t>
      </w:r>
      <w:proofErr w:type="spellEnd"/>
      <w:r w:rsidRPr="00E75B69">
        <w:rPr>
          <w:color w:val="000000"/>
          <w:sz w:val="21"/>
          <w:szCs w:val="21"/>
        </w:rPr>
        <w:t xml:space="preserve"> умений;</w:t>
      </w:r>
    </w:p>
    <w:p w:rsidR="00AB7117" w:rsidRPr="00E75B69" w:rsidRDefault="00AB7117" w:rsidP="00AB7117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 w:rsidRPr="00E75B69">
        <w:rPr>
          <w:color w:val="000000"/>
          <w:sz w:val="21"/>
          <w:szCs w:val="21"/>
        </w:rPr>
        <w:t>- закрепление теоретических понятий через движения, практическое освоение определенного музыкального материала (репертуара), развитие навыков его словесной, двигательной и графической интерпретации, анализа музыки;</w:t>
      </w:r>
    </w:p>
    <w:p w:rsidR="00AB7117" w:rsidRPr="00E75B69" w:rsidRDefault="00AB7117" w:rsidP="00AB7117">
      <w:pPr>
        <w:pStyle w:val="voice"/>
        <w:shd w:val="clear" w:color="auto" w:fill="FFFFFF"/>
        <w:spacing w:before="120" w:after="120"/>
        <w:jc w:val="both"/>
        <w:rPr>
          <w:color w:val="000000"/>
          <w:sz w:val="21"/>
          <w:szCs w:val="21"/>
        </w:rPr>
      </w:pPr>
      <w:r w:rsidRPr="00E75B69">
        <w:rPr>
          <w:color w:val="000000"/>
          <w:sz w:val="21"/>
          <w:szCs w:val="21"/>
        </w:rPr>
        <w:t>- освоение навыков ритмического диктанта;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 w:rsidRPr="00E75B69">
        <w:rPr>
          <w:color w:val="000000"/>
          <w:sz w:val="21"/>
          <w:szCs w:val="21"/>
        </w:rPr>
        <w:t>- формирование устойчивого интереса к музыкальному обучению в целом.</w:t>
      </w:r>
      <w:r>
        <w:rPr>
          <w:color w:val="000000"/>
          <w:sz w:val="21"/>
          <w:szCs w:val="21"/>
        </w:rPr>
        <w:t xml:space="preserve">        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Срок освоения программы для детей, поступивших в образовательное учреждение в первый класс в возрасте с шести лет шести месяцев до девяти лет, составляет 3 года.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 xml:space="preserve">         Примерная </w:t>
      </w:r>
      <w:r w:rsidR="008744BB">
        <w:rPr>
          <w:color w:val="000000"/>
          <w:sz w:val="21"/>
          <w:szCs w:val="21"/>
        </w:rPr>
        <w:t>программа учебного предмета В.01</w:t>
      </w:r>
      <w:r>
        <w:rPr>
          <w:color w:val="000000"/>
          <w:sz w:val="21"/>
          <w:szCs w:val="21"/>
        </w:rPr>
        <w:t>. УП.01 «Музыкальная ритмика» имеет следующую структуру: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I. Пояснительная записка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характеристика учебного предмета, его место и роль в образовательном процессе;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срок реализации учебного предмета;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объем учебного времени, предусмотренный учебным планом образовательного учреждения на реализацию учебного предмета;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форма проведения учебных аудиторных занятий;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цели и задачи учебного предмета;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обоснование структуры программы учебного предмета;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методы обучения;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описание материально-технических условий реализации учебного предмета.     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II. Содержание учебного предмета 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- Учебно-тематический план;</w:t>
      </w:r>
    </w:p>
    <w:p w:rsidR="00AB7117" w:rsidRPr="00E75B69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 w:rsidRPr="00E75B69">
        <w:rPr>
          <w:color w:val="000000"/>
          <w:sz w:val="21"/>
          <w:szCs w:val="21"/>
        </w:rPr>
        <w:t>- Содержание тем учебного</w:t>
      </w:r>
      <w:r>
        <w:rPr>
          <w:color w:val="000000"/>
          <w:sz w:val="21"/>
          <w:szCs w:val="21"/>
        </w:rPr>
        <w:t xml:space="preserve"> предмета «Музыкальная ритмика»</w:t>
      </w:r>
    </w:p>
    <w:p w:rsidR="00AB7117" w:rsidRPr="00E75B69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  <w:lang w:val="en-US"/>
        </w:rPr>
        <w:t>III</w:t>
      </w:r>
      <w:r w:rsidRPr="00E75B69">
        <w:rPr>
          <w:color w:val="000000"/>
          <w:sz w:val="21"/>
          <w:szCs w:val="21"/>
        </w:rPr>
        <w:t xml:space="preserve">. </w:t>
      </w:r>
      <w:r>
        <w:rPr>
          <w:color w:val="000000"/>
          <w:sz w:val="21"/>
          <w:szCs w:val="21"/>
        </w:rPr>
        <w:t>Требования к уровню подготовки обучающихся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  <w:lang w:val="en-US"/>
        </w:rPr>
        <w:t>IV</w:t>
      </w:r>
      <w:r>
        <w:rPr>
          <w:color w:val="000000"/>
          <w:sz w:val="21"/>
          <w:szCs w:val="21"/>
        </w:rPr>
        <w:t>. Формы и методы контроля, система оценок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аттестация: цели, виды, содержание;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- критерии оценки.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V. Методическое обеспечение учебного процесса</w:t>
      </w:r>
    </w:p>
    <w:p w:rsidR="00AB7117" w:rsidRPr="00E75B69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методические рекомендации преподавателям.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</w:rPr>
        <w:t>VI. Списки рекомендуемой нотной и методической литературы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>-</w:t>
      </w:r>
      <w:r>
        <w:rPr>
          <w:color w:val="000000"/>
          <w:sz w:val="21"/>
          <w:szCs w:val="21"/>
        </w:rPr>
        <w:t xml:space="preserve"> учебно-методическая литература.</w:t>
      </w:r>
    </w:p>
    <w:p w:rsidR="00AB7117" w:rsidRDefault="00AB7117" w:rsidP="00AB7117">
      <w:pPr>
        <w:pStyle w:val="voice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27"/>
          <w:szCs w:val="27"/>
        </w:rPr>
      </w:pPr>
      <w:r>
        <w:rPr>
          <w:color w:val="000000"/>
          <w:sz w:val="21"/>
          <w:szCs w:val="21"/>
          <w:shd w:val="clear" w:color="auto" w:fill="FFFFFF"/>
        </w:rPr>
        <w:t>Сформулированные в программе принципы выделяют главное направление и задачи предмета: развитие разносторонних музыкальных навыков, выработки практических знаний и умений, освоение мира музыки в живом опытном познании.</w:t>
      </w:r>
    </w:p>
    <w:p w:rsidR="00AB7117" w:rsidRDefault="00AB7117" w:rsidP="00AB7117"/>
    <w:p w:rsidR="00AB7117" w:rsidRDefault="00AB7117" w:rsidP="00AB7117"/>
    <w:p w:rsidR="00AB7117" w:rsidRDefault="00AB7117" w:rsidP="00AB7117"/>
    <w:p w:rsidR="00EB7C2F" w:rsidRDefault="00EB7C2F"/>
    <w:sectPr w:rsidR="00EB7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923"/>
    <w:rsid w:val="001325DD"/>
    <w:rsid w:val="008744BB"/>
    <w:rsid w:val="00AB7117"/>
    <w:rsid w:val="00BD2923"/>
    <w:rsid w:val="00EB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F1228-BE16-49A5-A086-47A5E75D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11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ice">
    <w:name w:val="voice"/>
    <w:basedOn w:val="a"/>
    <w:rsid w:val="00AB7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AB71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Диана Лучер</cp:lastModifiedBy>
  <cp:revision>4</cp:revision>
  <dcterms:created xsi:type="dcterms:W3CDTF">2022-03-07T00:49:00Z</dcterms:created>
  <dcterms:modified xsi:type="dcterms:W3CDTF">2022-12-05T04:45:00Z</dcterms:modified>
</cp:coreProperties>
</file>